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nodes    </w:t>
      </w:r>
      <w:r>
        <w:t xml:space="preserve">   heart    </w:t>
      </w:r>
      <w:r>
        <w:t xml:space="preserve">   axillary    </w:t>
      </w:r>
      <w:r>
        <w:t xml:space="preserve">   lymph    </w:t>
      </w:r>
      <w:r>
        <w:t xml:space="preserve">   subclavian    </w:t>
      </w:r>
      <w:r>
        <w:t xml:space="preserve">   vessels    </w:t>
      </w:r>
      <w:r>
        <w:t xml:space="preserve">   spleen    </w:t>
      </w:r>
      <w:r>
        <w:t xml:space="preserve">   thymus    </w:t>
      </w:r>
      <w:r>
        <w:t xml:space="preserve">   lymphatic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sytem</dc:title>
  <dcterms:created xsi:type="dcterms:W3CDTF">2021-10-11T11:34:09Z</dcterms:created>
  <dcterms:modified xsi:type="dcterms:W3CDTF">2021-10-11T11:34:09Z</dcterms:modified>
</cp:coreProperties>
</file>