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malaria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deadly    </w:t>
      </w:r>
      <w:r>
        <w:t xml:space="preserve">   flu-like    </w:t>
      </w:r>
      <w:r>
        <w:t xml:space="preserve">   diarrhoea    </w:t>
      </w:r>
      <w:r>
        <w:t xml:space="preserve">   vomiting    </w:t>
      </w:r>
      <w:r>
        <w:t xml:space="preserve">   headache    </w:t>
      </w:r>
      <w:r>
        <w:t xml:space="preserve">   chills    </w:t>
      </w:r>
      <w:r>
        <w:t xml:space="preserve">   sweats    </w:t>
      </w:r>
      <w:r>
        <w:t xml:space="preserve">   temperature    </w:t>
      </w:r>
      <w:r>
        <w:t xml:space="preserve">   bite    </w:t>
      </w:r>
      <w:r>
        <w:t xml:space="preserve">   net    </w:t>
      </w:r>
      <w:r>
        <w:t xml:space="preserve">   malaria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malaria </dc:title>
  <dcterms:created xsi:type="dcterms:W3CDTF">2021-10-11T11:40:11Z</dcterms:created>
  <dcterms:modified xsi:type="dcterms:W3CDTF">2021-10-11T11:40:11Z</dcterms:modified>
</cp:coreProperties>
</file>