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microwave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radiowaves    </w:t>
      </w:r>
      <w:r>
        <w:t xml:space="preserve">   electromagnetic    </w:t>
      </w:r>
      <w:r>
        <w:t xml:space="preserve">   waveguide    </w:t>
      </w:r>
      <w:r>
        <w:t xml:space="preserve">   nuke    </w:t>
      </w:r>
      <w:r>
        <w:t xml:space="preserve">   heat    </w:t>
      </w:r>
      <w:r>
        <w:t xml:space="preserve">   maine    </w:t>
      </w:r>
      <w:r>
        <w:t xml:space="preserve">   waves    </w:t>
      </w:r>
      <w:r>
        <w:t xml:space="preserve">   microwave    </w:t>
      </w:r>
      <w:r>
        <w:t xml:space="preserve">   cavitylamp    </w:t>
      </w:r>
      <w:r>
        <w:t xml:space="preserve">   radarange    </w:t>
      </w:r>
      <w:r>
        <w:t xml:space="preserve">   Spencer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microwave word search </dc:title>
  <dcterms:created xsi:type="dcterms:W3CDTF">2021-10-11T12:20:18Z</dcterms:created>
  <dcterms:modified xsi:type="dcterms:W3CDTF">2021-10-11T12:20:18Z</dcterms:modified>
</cp:coreProperties>
</file>