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beic modur    </w:t>
      </w:r>
      <w:r>
        <w:t xml:space="preserve">   bently    </w:t>
      </w:r>
      <w:r>
        <w:t xml:space="preserve">   ffermio    </w:t>
      </w:r>
      <w:r>
        <w:t xml:space="preserve">   gyflym    </w:t>
      </w:r>
      <w:r>
        <w:t xml:space="preserve">   helmed    </w:t>
      </w:r>
      <w:r>
        <w:t xml:space="preserve">   honda    </w:t>
      </w:r>
      <w:r>
        <w:t xml:space="preserve">   injan    </w:t>
      </w:r>
      <w:r>
        <w:t xml:space="preserve">   kawasaki    </w:t>
      </w:r>
      <w:r>
        <w:t xml:space="preserve">   rasus    </w:t>
      </w:r>
      <w:r>
        <w:t xml:space="preserve">   suzuki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</dc:title>
  <dcterms:created xsi:type="dcterms:W3CDTF">2021-10-11T12:40:31Z</dcterms:created>
  <dcterms:modified xsi:type="dcterms:W3CDTF">2021-10-11T12:40:31Z</dcterms:modified>
</cp:coreProperties>
</file>