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mots cachés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Un bonhomme de neige    </w:t>
      </w:r>
      <w:r>
        <w:t xml:space="preserve">   Un cadeau    </w:t>
      </w:r>
      <w:r>
        <w:t xml:space="preserve">   Un arbre de Noël    </w:t>
      </w:r>
      <w:r>
        <w:t xml:space="preserve">   Le jour de Noël    </w:t>
      </w:r>
      <w:r>
        <w:t xml:space="preserve">   Le père Noël    </w:t>
      </w:r>
      <w:r>
        <w:t xml:space="preserve">   Une étoile    </w:t>
      </w:r>
      <w:r>
        <w:t xml:space="preserve">   lasaint-sylvestre    </w:t>
      </w:r>
      <w:r>
        <w:t xml:space="preserve">   uneboule    </w:t>
      </w:r>
      <w:r>
        <w:t xml:space="preserve">   ladinde    </w:t>
      </w:r>
      <w:r>
        <w:t xml:space="preserve">   une chaussette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mots cachés</dc:title>
  <dcterms:created xsi:type="dcterms:W3CDTF">2021-10-11T12:40:52Z</dcterms:created>
  <dcterms:modified xsi:type="dcterms:W3CDTF">2021-10-11T12:40:52Z</dcterms:modified>
</cp:coreProperties>
</file>