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myocytes    </w:t>
      </w:r>
      <w:r>
        <w:t xml:space="preserve">   trapezius    </w:t>
      </w:r>
      <w:r>
        <w:t xml:space="preserve">   latissimus dorsi    </w:t>
      </w:r>
      <w:r>
        <w:t xml:space="preserve">   deltoid    </w:t>
      </w:r>
      <w:r>
        <w:t xml:space="preserve">   brachiocephalicus    </w:t>
      </w:r>
      <w:r>
        <w:t xml:space="preserve">   splenius    </w:t>
      </w:r>
      <w:r>
        <w:t xml:space="preserve">   biceps    </w:t>
      </w:r>
      <w:r>
        <w:t xml:space="preserve">   triceps    </w:t>
      </w:r>
      <w:r>
        <w:t xml:space="preserve">   smooth    </w:t>
      </w:r>
      <w:r>
        <w:t xml:space="preserve">   cardiac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</dc:title>
  <dcterms:created xsi:type="dcterms:W3CDTF">2021-10-11T12:52:37Z</dcterms:created>
  <dcterms:modified xsi:type="dcterms:W3CDTF">2021-10-11T12:52:37Z</dcterms:modified>
</cp:coreProperties>
</file>