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mutlitenses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used to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will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would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will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was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used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was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will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used to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will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will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will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study</w:t>
            </w:r>
          </w:p>
        </w:tc>
      </w:tr>
    </w:tbl>
    <w:p>
      <w:pPr>
        <w:pStyle w:val="WordBankLarge"/>
      </w:pPr>
      <w:r>
        <w:t xml:space="preserve">   je suis allé    </w:t>
      </w:r>
      <w:r>
        <w:t xml:space="preserve">   j'ai mangé    </w:t>
      </w:r>
      <w:r>
        <w:t xml:space="preserve">   j'étais    </w:t>
      </w:r>
      <w:r>
        <w:t xml:space="preserve">   je travaillais    </w:t>
      </w:r>
      <w:r>
        <w:t xml:space="preserve">   j'adorais    </w:t>
      </w:r>
      <w:r>
        <w:t xml:space="preserve">   je travaillerai    </w:t>
      </w:r>
      <w:r>
        <w:t xml:space="preserve">   j'aurai    </w:t>
      </w:r>
      <w:r>
        <w:t xml:space="preserve">   j'étudie    </w:t>
      </w:r>
      <w:r>
        <w:t xml:space="preserve">   je déteste    </w:t>
      </w:r>
      <w:r>
        <w:t xml:space="preserve">   je serai    </w:t>
      </w:r>
      <w:r>
        <w:t xml:space="preserve">   j'irai    </w:t>
      </w:r>
      <w:r>
        <w:t xml:space="preserve">   je mange    </w:t>
      </w:r>
      <w:r>
        <w:t xml:space="preserve">   j'adore    </w:t>
      </w:r>
      <w:r>
        <w:t xml:space="preserve">   j'allais    </w:t>
      </w:r>
      <w:r>
        <w:t xml:space="preserve">   je fais    </w:t>
      </w:r>
      <w:r>
        <w:t xml:space="preserve">   j'ai fait    </w:t>
      </w:r>
      <w:r>
        <w:t xml:space="preserve">   je ferai    </w:t>
      </w:r>
      <w:r>
        <w:t xml:space="preserve">   j'ai travaillé    </w:t>
      </w:r>
      <w:r>
        <w:t xml:space="preserve">   je suis    </w:t>
      </w:r>
      <w:r>
        <w:t xml:space="preserve">   j'adorerai    </w:t>
      </w:r>
      <w:r>
        <w:t xml:space="preserve">   je voudrais    </w:t>
      </w:r>
      <w:r>
        <w:t xml:space="preserve">   j'aime    </w:t>
      </w:r>
      <w:r>
        <w:t xml:space="preserve">   j'aimais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mutlitenses trivia</dc:title>
  <dcterms:created xsi:type="dcterms:W3CDTF">2021-10-11T12:56:51Z</dcterms:created>
  <dcterms:modified xsi:type="dcterms:W3CDTF">2021-10-11T12:56:51Z</dcterms:modified>
</cp:coreProperties>
</file>