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 /kn/gn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gnarly    </w:t>
      </w:r>
      <w:r>
        <w:t xml:space="preserve">   kneeling    </w:t>
      </w:r>
      <w:r>
        <w:t xml:space="preserve">   gnarled    </w:t>
      </w:r>
      <w:r>
        <w:t xml:space="preserve">   gnome    </w:t>
      </w:r>
      <w:r>
        <w:t xml:space="preserve">   gnash    </w:t>
      </w:r>
      <w:r>
        <w:t xml:space="preserve">   gnaw    </w:t>
      </w:r>
      <w:r>
        <w:t xml:space="preserve">   gnat    </w:t>
      </w:r>
      <w:r>
        <w:t xml:space="preserve">   knife    </w:t>
      </w:r>
      <w:r>
        <w:t xml:space="preserve">   knitting    </w:t>
      </w:r>
      <w:r>
        <w:t xml:space="preserve">   know    </w:t>
      </w:r>
      <w:r>
        <w:t xml:space="preserve">   knee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/kn/gn words</dc:title>
  <dcterms:created xsi:type="dcterms:W3CDTF">2021-10-11T13:04:19Z</dcterms:created>
  <dcterms:modified xsi:type="dcterms:W3CDTF">2021-10-11T13:04:19Z</dcterms:modified>
</cp:coreProperties>
</file>