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petroleum    </w:t>
      </w:r>
      <w:r>
        <w:t xml:space="preserve">   animals    </w:t>
      </w:r>
      <w:r>
        <w:t xml:space="preserve">   water    </w:t>
      </w:r>
      <w:r>
        <w:t xml:space="preserve">   soil    </w:t>
      </w:r>
      <w:r>
        <w:t xml:space="preserve">   air    </w:t>
      </w:r>
      <w:r>
        <w:t xml:space="preserve">   forest    </w:t>
      </w:r>
      <w:r>
        <w:t xml:space="preserve">   rock    </w:t>
      </w:r>
      <w:r>
        <w:t xml:space="preserve">   coal    </w:t>
      </w:r>
      <w:r>
        <w:t xml:space="preserve">   oil    </w:t>
      </w:r>
      <w:r>
        <w:t xml:space="preserve">   minerals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</dc:title>
  <dcterms:created xsi:type="dcterms:W3CDTF">2021-10-11T13:11:25Z</dcterms:created>
  <dcterms:modified xsi:type="dcterms:W3CDTF">2021-10-11T13:11:25Z</dcterms:modified>
</cp:coreProperties>
</file>