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consumers    </w:t>
      </w:r>
      <w:r>
        <w:t xml:space="preserve">   capital    </w:t>
      </w:r>
      <w:r>
        <w:t xml:space="preserve">   human    </w:t>
      </w:r>
      <w:r>
        <w:t xml:space="preserve">   natural    </w:t>
      </w:r>
      <w:r>
        <w:t xml:space="preserve">   services    </w:t>
      </w:r>
      <w:r>
        <w:t xml:space="preserve">   goods    </w:t>
      </w:r>
      <w:r>
        <w:t xml:space="preserve">   limited    </w:t>
      </w:r>
      <w:r>
        <w:t xml:space="preserve">   unlimited    </w:t>
      </w:r>
      <w:r>
        <w:t xml:space="preserve">   resources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2021-10-11T13:12:35Z</dcterms:created>
  <dcterms:modified xsi:type="dcterms:W3CDTF">2021-10-11T13:12:35Z</dcterms:modified>
</cp:coreProperties>
</file>