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unaware of a presence on the affected side of a stroke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motor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priority of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of herpes (shingles)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priority of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abnormal electrical disturbances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for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inability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spasmodic contractions and relaxations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paralysis of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rigidity or fixed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paralysis of all four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weakness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suffix related to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paralysis of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warning sign a person may be having seizure</w:t>
            </w:r>
          </w:p>
        </w:tc>
      </w:tr>
    </w:tbl>
    <w:p>
      <w:pPr>
        <w:pStyle w:val="WordBankMedium"/>
      </w:pPr>
      <w:r>
        <w:t xml:space="preserve">   quadriplegia    </w:t>
      </w:r>
      <w:r>
        <w:t xml:space="preserve">   esthesia    </w:t>
      </w:r>
      <w:r>
        <w:t xml:space="preserve">   paresis    </w:t>
      </w:r>
      <w:r>
        <w:t xml:space="preserve">   aphasia    </w:t>
      </w:r>
      <w:r>
        <w:t xml:space="preserve">   plegia    </w:t>
      </w:r>
      <w:r>
        <w:t xml:space="preserve">   neuralgia    </w:t>
      </w:r>
      <w:r>
        <w:t xml:space="preserve">   epilepsy    </w:t>
      </w:r>
      <w:r>
        <w:t xml:space="preserve">   aura    </w:t>
      </w:r>
      <w:r>
        <w:t xml:space="preserve">   tonic    </w:t>
      </w:r>
      <w:r>
        <w:t xml:space="preserve">   airway    </w:t>
      </w:r>
      <w:r>
        <w:t xml:space="preserve">   virus    </w:t>
      </w:r>
      <w:r>
        <w:t xml:space="preserve">   hemianopsia    </w:t>
      </w:r>
      <w:r>
        <w:t xml:space="preserve">   paraplegia    </w:t>
      </w:r>
      <w:r>
        <w:t xml:space="preserve">   safety    </w:t>
      </w:r>
      <w:r>
        <w:t xml:space="preserve">   ataxia    </w:t>
      </w:r>
      <w:r>
        <w:t xml:space="preserve">   hemi    </w:t>
      </w:r>
      <w:r>
        <w:t xml:space="preserve">   clonic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 crossword</dc:title>
  <dcterms:created xsi:type="dcterms:W3CDTF">2021-10-11T13:15:33Z</dcterms:created>
  <dcterms:modified xsi:type="dcterms:W3CDTF">2021-10-11T13:15:33Z</dcterms:modified>
</cp:coreProperties>
</file>