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Sense receptor    </w:t>
      </w:r>
      <w:r>
        <w:t xml:space="preserve">   Reflex    </w:t>
      </w:r>
      <w:r>
        <w:t xml:space="preserve">   Neurotransmitter    </w:t>
      </w:r>
      <w:r>
        <w:t xml:space="preserve">   Cell body    </w:t>
      </w:r>
      <w:r>
        <w:t xml:space="preserve">   Dendrites    </w:t>
      </w:r>
      <w:r>
        <w:t xml:space="preserve">   Axon terminals    </w:t>
      </w:r>
      <w:r>
        <w:t xml:space="preserve">   Muscle fibers    </w:t>
      </w:r>
      <w:r>
        <w:t xml:space="preserve">   Myelin sheath    </w:t>
      </w:r>
      <w:r>
        <w:t xml:space="preserve">   synapses    </w:t>
      </w:r>
      <w:r>
        <w:t xml:space="preserve">   axon    </w:t>
      </w:r>
      <w:r>
        <w:t xml:space="preserve">  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 Wordsearch</dc:title>
  <dcterms:created xsi:type="dcterms:W3CDTF">2021-10-11T13:16:27Z</dcterms:created>
  <dcterms:modified xsi:type="dcterms:W3CDTF">2021-10-11T13:16:27Z</dcterms:modified>
</cp:coreProperties>
</file>