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appliedforces    </w:t>
      </w:r>
      <w:r>
        <w:t xml:space="preserve">   friction    </w:t>
      </w:r>
      <w:r>
        <w:t xml:space="preserve">   electromagnetic force    </w:t>
      </w:r>
      <w:r>
        <w:t xml:space="preserve">   newtons    </w:t>
      </w:r>
      <w:r>
        <w:t xml:space="preserve">   mass    </w:t>
      </w:r>
      <w:r>
        <w:t xml:space="preserve">   net force    </w:t>
      </w:r>
      <w:r>
        <w:t xml:space="preserve">   gravity    </w:t>
      </w:r>
      <w:r>
        <w:t xml:space="preserve">   opposingforces    </w:t>
      </w:r>
      <w:r>
        <w:t xml:space="preserve">   frame of reference    </w:t>
      </w:r>
      <w:r>
        <w:t xml:space="preserve">   location    </w:t>
      </w:r>
      <w:r>
        <w:t xml:space="preserve">   motion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law</dc:title>
  <dcterms:created xsi:type="dcterms:W3CDTF">2021-10-11T13:19:30Z</dcterms:created>
  <dcterms:modified xsi:type="dcterms:W3CDTF">2021-10-11T13:19:30Z</dcterms:modified>
</cp:coreProperties>
</file>