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 gentillesse    </w:t>
      </w:r>
      <w:r>
        <w:t xml:space="preserve">   bonheur    </w:t>
      </w:r>
      <w:r>
        <w:t xml:space="preserve">   donnant    </w:t>
      </w:r>
      <w:r>
        <w:t xml:space="preserve">   choux de Bruxelles    </w:t>
      </w:r>
      <w:r>
        <w:t xml:space="preserve">   dinde    </w:t>
      </w:r>
      <w:r>
        <w:t xml:space="preserve">   le père noël    </w:t>
      </w:r>
      <w:r>
        <w:t xml:space="preserve">   renne    </w:t>
      </w:r>
      <w:r>
        <w:t xml:space="preserve">   amusement    </w:t>
      </w:r>
      <w:r>
        <w:t xml:space="preserve">   arbre    </w:t>
      </w:r>
      <w:r>
        <w:t xml:space="preserve">   présente    </w:t>
      </w:r>
      <w:r>
        <w:t xml:space="preserve">   famille    </w:t>
      </w:r>
      <w:r>
        <w:t xml:space="preserve">   recevoir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2021-10-11T13:25:30Z</dcterms:created>
  <dcterms:modified xsi:type="dcterms:W3CDTF">2021-10-11T13:25:30Z</dcterms:modified>
</cp:coreProperties>
</file>