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militarty    </w:t>
      </w:r>
      <w:r>
        <w:t xml:space="preserve">   territory    </w:t>
      </w:r>
      <w:r>
        <w:t xml:space="preserve">   judicial branches    </w:t>
      </w:r>
      <w:r>
        <w:t xml:space="preserve">   government    </w:t>
      </w:r>
      <w:r>
        <w:t xml:space="preserve">   executive    </w:t>
      </w:r>
      <w:r>
        <w:t xml:space="preserve">   continential congress    </w:t>
      </w:r>
      <w:r>
        <w:t xml:space="preserve">   shays rebellion    </w:t>
      </w:r>
      <w:r>
        <w:t xml:space="preserve">   northwest ordinance    </w:t>
      </w:r>
      <w:r>
        <w:t xml:space="preserve">   ratify    </w:t>
      </w:r>
      <w:r>
        <w:t xml:space="preserve">   articles of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american history</dc:title>
  <dcterms:created xsi:type="dcterms:W3CDTF">2021-10-11T13:48:31Z</dcterms:created>
  <dcterms:modified xsi:type="dcterms:W3CDTF">2021-10-11T13:48:31Z</dcterms:modified>
</cp:coreProperties>
</file>