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and er words - Group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water    </w:t>
      </w:r>
      <w:r>
        <w:t xml:space="preserve">   neighbour    </w:t>
      </w:r>
      <w:r>
        <w:t xml:space="preserve">   odour    </w:t>
      </w:r>
      <w:r>
        <w:t xml:space="preserve">   flavour    </w:t>
      </w:r>
      <w:r>
        <w:t xml:space="preserve">   grandfather    </w:t>
      </w:r>
      <w:r>
        <w:t xml:space="preserve">   mother    </w:t>
      </w:r>
      <w:r>
        <w:t xml:space="preserve">   vapour    </w:t>
      </w:r>
      <w:r>
        <w:t xml:space="preserve">   harbour    </w:t>
      </w:r>
      <w:r>
        <w:t xml:space="preserve">  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and er words - Group 1</dc:title>
  <dcterms:created xsi:type="dcterms:W3CDTF">2021-10-11T13:51:24Z</dcterms:created>
  <dcterms:modified xsi:type="dcterms:W3CDTF">2021-10-11T13:51:24Z</dcterms:modified>
</cp:coreProperties>
</file>