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and about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shallow    </w:t>
      </w:r>
      <w:r>
        <w:t xml:space="preserve">   breath    </w:t>
      </w:r>
      <w:r>
        <w:t xml:space="preserve">   ground    </w:t>
      </w:r>
      <w:r>
        <w:t xml:space="preserve">   bottom    </w:t>
      </w:r>
      <w:r>
        <w:t xml:space="preserve">   surface    </w:t>
      </w:r>
      <w:r>
        <w:t xml:space="preserve">   beyond    </w:t>
      </w:r>
      <w:r>
        <w:t xml:space="preserve">   height    </w:t>
      </w:r>
      <w:r>
        <w:t xml:space="preserve">   humid    </w:t>
      </w:r>
      <w:r>
        <w:t xml:space="preserve">   wilderness    </w:t>
      </w:r>
      <w:r>
        <w:t xml:space="preserve">   mountain    </w:t>
      </w:r>
      <w:r>
        <w:t xml:space="preserve">   desert    </w:t>
      </w:r>
      <w:r>
        <w:t xml:space="preserve">   horizon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and about</dc:title>
  <dcterms:created xsi:type="dcterms:W3CDTF">2021-10-11T13:54:00Z</dcterms:created>
  <dcterms:modified xsi:type="dcterms:W3CDTF">2021-10-11T13:54:00Z</dcterms:modified>
</cp:coreProperties>
</file>