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teeth fractured most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Applied to pits and grooves of permanent teeth to protect from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dislodged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removal of coronal portion of the dental pulp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between 6 months and 16 years old should have a daily intake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an electric toothbrush effectively, requires aids or modified toothbrush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Displacement of a tooth into its socket as a result of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nitrous gas, general anesthesia and oral medication are types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child`s chronological age is 14 but the act like an 8 year old.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Uncontrollable, involuntary, poorly coordinated movements of body/face/extremities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Delayed eruption of teeth, misaligned teeth, poor OH, mouth breathing, are all common issues for this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a dental assistant, it is your moral responsibility to report suspected cases of child abuse to this person.?</w:t>
            </w:r>
          </w:p>
        </w:tc>
      </w:tr>
    </w:tbl>
    <w:p>
      <w:pPr>
        <w:pStyle w:val="WordBankMedium"/>
      </w:pPr>
      <w:r>
        <w:t xml:space="preserve">   Sealants    </w:t>
      </w:r>
      <w:r>
        <w:t xml:space="preserve">   Intrusion    </w:t>
      </w:r>
      <w:r>
        <w:t xml:space="preserve">   Fluoride    </w:t>
      </w:r>
      <w:r>
        <w:t xml:space="preserve">   Dentist    </w:t>
      </w:r>
      <w:r>
        <w:t xml:space="preserve">   Mental Age    </w:t>
      </w:r>
      <w:r>
        <w:t xml:space="preserve">   trisomy21    </w:t>
      </w:r>
      <w:r>
        <w:t xml:space="preserve">   Athetosis    </w:t>
      </w:r>
      <w:r>
        <w:t xml:space="preserve">   Cerebral palsy    </w:t>
      </w:r>
      <w:r>
        <w:t xml:space="preserve">   sedation    </w:t>
      </w:r>
      <w:r>
        <w:t xml:space="preserve">   pulpotomy    </w:t>
      </w:r>
      <w:r>
        <w:t xml:space="preserve">   anterior    </w:t>
      </w:r>
      <w:r>
        <w:t xml:space="preserve">   avulsed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peds</dc:title>
  <dcterms:created xsi:type="dcterms:W3CDTF">2021-10-11T14:11:04Z</dcterms:created>
  <dcterms:modified xsi:type="dcterms:W3CDTF">2021-10-11T14:11:04Z</dcterms:modified>
</cp:coreProperties>
</file>