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 ssts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Bankrupt    </w:t>
      </w:r>
      <w:r>
        <w:t xml:space="preserve">   Commission    </w:t>
      </w:r>
      <w:r>
        <w:t xml:space="preserve">   Dividend    </w:t>
      </w:r>
      <w:r>
        <w:t xml:space="preserve">   Guarantor    </w:t>
      </w:r>
      <w:r>
        <w:t xml:space="preserve">   Income    </w:t>
      </w:r>
      <w:r>
        <w:t xml:space="preserve">   Interest    </w:t>
      </w:r>
      <w:r>
        <w:t xml:space="preserve">   Profit    </w:t>
      </w:r>
      <w:r>
        <w:t xml:space="preserve">   Rent    </w:t>
      </w:r>
      <w:r>
        <w:t xml:space="preserve">   Salary    </w:t>
      </w:r>
      <w:r>
        <w:t xml:space="preserve">   Shareholder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ssts</dc:title>
  <dcterms:created xsi:type="dcterms:W3CDTF">2021-10-11T14:16:20Z</dcterms:created>
  <dcterms:modified xsi:type="dcterms:W3CDTF">2021-10-11T14:16:20Z</dcterms:modified>
</cp:coreProperties>
</file>