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places!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el mercado    </w:t>
      </w:r>
      <w:r>
        <w:t xml:space="preserve">   el banco    </w:t>
      </w:r>
      <w:r>
        <w:t xml:space="preserve">   la gasolinera    </w:t>
      </w:r>
      <w:r>
        <w:t xml:space="preserve">   el escaparate    </w:t>
      </w:r>
      <w:r>
        <w:t xml:space="preserve">   la farmacia    </w:t>
      </w:r>
      <w:r>
        <w:t xml:space="preserve">   la tienda    </w:t>
      </w:r>
      <w:r>
        <w:t xml:space="preserve">   la policia    </w:t>
      </w:r>
      <w:r>
        <w:t xml:space="preserve">   la acera    </w:t>
      </w:r>
      <w:r>
        <w:t xml:space="preserve">   el estudio    </w:t>
      </w:r>
      <w:r>
        <w:t xml:space="preserve">   la parada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places!</dc:title>
  <dcterms:created xsi:type="dcterms:W3CDTF">2021-10-11T14:29:03Z</dcterms:created>
  <dcterms:modified xsi:type="dcterms:W3CDTF">2021-10-11T14:29:03Z</dcterms:modified>
</cp:coreProperties>
</file>