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plate tec</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theory explaining the structure of the earth's crust and many associated phenomena as resulting from the interaction of rigid lithospheric plates which move slowly over the underlying mantle.</w:t>
            </w:r>
          </w:p>
          <w:p>
            <w:pPr>
              <w:keepLines/>
              <w:pStyle w:val="CluesTiny"/>
            </w:pPr>
            <w:r>
              <w:rPr>
                <w:b w:val="true"/>
                <w:bCs w:val="true"/>
              </w:rPr>
              <w:t xml:space="preserve">8. </w:t>
            </w:r>
            <w:r>
              <w:t xml:space="preserve">linear feature that exists between two tectonic plates that are moving away from each other.</w:t>
            </w:r>
          </w:p>
          <w:p>
            <w:pPr>
              <w:keepLines/>
              <w:pStyle w:val="CluesTiny"/>
            </w:pPr>
            <w:r>
              <w:rPr>
                <w:b w:val="true"/>
                <w:bCs w:val="true"/>
              </w:rPr>
              <w:t xml:space="preserve">9. </w:t>
            </w:r>
            <w:r>
              <w:t xml:space="preserve"> scientific theory describing the large-scale motion of seven large plates and the movements of a larger number of smaller plates of the Earth's lithosphere, since tectonic processes began on Earth between 3 and 3.5 billion years ago.</w:t>
            </w:r>
          </w:p>
          <w:p>
            <w:pPr>
              <w:keepLines/>
              <w:pStyle w:val="CluesTiny"/>
            </w:pPr>
            <w:r>
              <w:rPr>
                <w:b w:val="true"/>
                <w:bCs w:val="true"/>
              </w:rPr>
              <w:t xml:space="preserve">10. </w:t>
            </w:r>
            <w:r>
              <w:t xml:space="preserve">the formation of new areas of oceanic crust, which occurs through the upwelling of magma at mid ocean ridges and its subsequent outward movement on either side.</w:t>
            </w:r>
          </w:p>
        </w:tc>
        <w:tc>
          <w:p>
            <w:pPr>
              <w:pStyle w:val="CluesTiny"/>
            </w:pPr>
            <w:r>
              <w:rPr>
                <w:b w:val="true"/>
                <w:bCs w:val="true"/>
              </w:rPr>
              <w:t xml:space="preserve">Down</w:t>
            </w:r>
          </w:p>
          <w:p>
            <w:pPr>
              <w:keepLines/>
              <w:pStyle w:val="CluesTiny"/>
            </w:pPr>
            <w:r>
              <w:rPr>
                <w:b w:val="true"/>
                <w:bCs w:val="true"/>
              </w:rPr>
              <w:t xml:space="preserve">2. </w:t>
            </w:r>
            <w:r>
              <w:t xml:space="preserve">known as a transform fault. Most transform faults are found in the ocean basin and connect offsets in the mid-ocean ridges.</w:t>
            </w:r>
          </w:p>
          <w:p>
            <w:pPr>
              <w:keepLines/>
              <w:pStyle w:val="CluesTiny"/>
            </w:pPr>
            <w:r>
              <w:rPr>
                <w:b w:val="true"/>
                <w:bCs w:val="true"/>
              </w:rPr>
              <w:t xml:space="preserve">3. </w:t>
            </w:r>
            <w:r>
              <w:t xml:space="preserve">A convergent boundary is a type of boundary where two plates meet together and start to push against one another. </w:t>
            </w:r>
          </w:p>
          <w:p>
            <w:pPr>
              <w:keepLines/>
              <w:pStyle w:val="CluesTiny"/>
            </w:pPr>
            <w:r>
              <w:rPr>
                <w:b w:val="true"/>
                <w:bCs w:val="true"/>
              </w:rPr>
              <w:t xml:space="preserve">4. </w:t>
            </w:r>
            <w:r>
              <w:t xml:space="preserve">a line of mountains connected by high ground.</w:t>
            </w:r>
          </w:p>
          <w:p>
            <w:pPr>
              <w:keepLines/>
              <w:pStyle w:val="CluesTiny"/>
            </w:pPr>
            <w:r>
              <w:rPr>
                <w:b w:val="true"/>
                <w:bCs w:val="true"/>
              </w:rPr>
              <w:t xml:space="preserve">5.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6. </w:t>
            </w:r>
            <w:r>
              <w:t xml:space="preserve">the relatively thin part of the earth's crust which underlies the ocean basins. It is geologically young compared with the continental crust and consists of basaltic rock overlain by sediments.</w:t>
            </w:r>
          </w:p>
          <w:p>
            <w:pPr>
              <w:keepLines/>
              <w:pStyle w:val="CluesTiny"/>
            </w:pPr>
            <w:r>
              <w:rPr>
                <w:b w:val="true"/>
                <w:bCs w:val="true"/>
              </w:rPr>
              <w:t xml:space="preserve">7. </w:t>
            </w:r>
            <w:r>
              <w:t xml:space="preserve"> a hypothetical super continent that included all current land masses, believed to have been in existence before the continents broke apart during the Triassic and Jurassic Periods.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dc:title>
  <dcterms:created xsi:type="dcterms:W3CDTF">2021-10-11T14:32:22Z</dcterms:created>
  <dcterms:modified xsi:type="dcterms:W3CDTF">2021-10-11T14:32:22Z</dcterms:modified>
</cp:coreProperties>
</file>