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global system of underwater mountains created by seafloor spreading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sinking of oceanic lithosphere into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earths lithosphere is divided into large plates that moves slowly around the globe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region where an oceanic plate sinks into the asthenosphere at a convergent plate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earths structural layers, a layer of weak, warm rock that flows slowly over geologic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earths surfaces layer, consisting of oceanic and continental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study of the history, structure, and natural process of plant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places where tectonic comes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separate pieces of lithosphere that moves on top of the asthenosphere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earths innermost layer, which is mostly iron and includes the inner core and outer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molten rock in earths interior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earth science that is concerned with the composition and structure of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places where tectonic plates slide along beside one another as they move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where tectonic plates pull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earths structural, a solid sphere of hot metal, mostly iron, at the center of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earth structural layers, a shell of hot, liquid metal beneath the mantel and above the inner core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earth formed layers according to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new lithosphere is created at midocean ridges as older lithosphere moves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shaking of the ground that results when under earths surface moves or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hypothesis that the worlds continents move slowly over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long, deep steep troughs in the seafloor where an oceanic plate sinks beneath an overlying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earths outermost structural layers, consisting of cool, rigid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thick layer of dense, hot rock between earths crust 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study of seismic waves, waves that travel through earth as a result of an earthquake or other disturbance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one of earth structural layers, the lowest portion of the mantel, a zone of strong, rigid rock 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continental drift     </w:t>
      </w:r>
      <w:r>
        <w:t xml:space="preserve">   convergent boundaries    </w:t>
      </w:r>
      <w:r>
        <w:t xml:space="preserve">   core    </w:t>
      </w:r>
      <w:r>
        <w:t xml:space="preserve">   crust    </w:t>
      </w:r>
      <w:r>
        <w:t xml:space="preserve">   differentiation    </w:t>
      </w:r>
      <w:r>
        <w:t xml:space="preserve">   divergent boundaries    </w:t>
      </w:r>
      <w:r>
        <w:t xml:space="preserve">   earth science     </w:t>
      </w:r>
      <w:r>
        <w:t xml:space="preserve">   earthquake     </w:t>
      </w:r>
      <w:r>
        <w:t xml:space="preserve">   geology    </w:t>
      </w:r>
      <w:r>
        <w:t xml:space="preserve">   inner core    </w:t>
      </w:r>
      <w:r>
        <w:t xml:space="preserve">   lithosphere    </w:t>
      </w:r>
      <w:r>
        <w:t xml:space="preserve">   lower mantle    </w:t>
      </w:r>
      <w:r>
        <w:t xml:space="preserve">   magma    </w:t>
      </w:r>
      <w:r>
        <w:t xml:space="preserve">   mantle    </w:t>
      </w:r>
      <w:r>
        <w:t xml:space="preserve">   midocean ridge     </w:t>
      </w:r>
      <w:r>
        <w:t xml:space="preserve">   ocean trenches     </w:t>
      </w:r>
      <w:r>
        <w:t xml:space="preserve">   outer core    </w:t>
      </w:r>
      <w:r>
        <w:t xml:space="preserve">   plate tectonics     </w:t>
      </w:r>
      <w:r>
        <w:t xml:space="preserve">   seafloor spreading     </w:t>
      </w:r>
      <w:r>
        <w:t xml:space="preserve">   seismology     </w:t>
      </w:r>
      <w:r>
        <w:t xml:space="preserve">   subduction     </w:t>
      </w:r>
      <w:r>
        <w:t xml:space="preserve">   subduction zone    </w:t>
      </w:r>
      <w:r>
        <w:t xml:space="preserve">   tectonic plates     </w:t>
      </w:r>
      <w:r>
        <w:t xml:space="preserve">   transform boundaries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</dc:title>
  <dcterms:created xsi:type="dcterms:W3CDTF">2021-10-11T14:32:51Z</dcterms:created>
  <dcterms:modified xsi:type="dcterms:W3CDTF">2021-10-11T14:32:51Z</dcterms:modified>
</cp:coreProperties>
</file>