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plessy v. ferguson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LOUISIANA    </w:t>
      </w:r>
      <w:r>
        <w:t xml:space="preserve">   THIRTEENTH    </w:t>
      </w:r>
      <w:r>
        <w:t xml:space="preserve">   SEGREGATION    </w:t>
      </w:r>
      <w:r>
        <w:t xml:space="preserve">   HOMER    </w:t>
      </w:r>
      <w:r>
        <w:t xml:space="preserve">   STATE    </w:t>
      </w:r>
      <w:r>
        <w:t xml:space="preserve">   LAW    </w:t>
      </w:r>
      <w:r>
        <w:t xml:space="preserve">   PREME COURT    </w:t>
      </w:r>
      <w:r>
        <w:t xml:space="preserve">   FERGUSON    </w:t>
      </w:r>
      <w:r>
        <w:t xml:space="preserve">   PLESSY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plessy v. ferguson</dc:title>
  <dcterms:created xsi:type="dcterms:W3CDTF">2021-10-11T14:33:54Z</dcterms:created>
  <dcterms:modified xsi:type="dcterms:W3CDTF">2021-10-11T14:33:54Z</dcterms:modified>
</cp:coreProperties>
</file>