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punctuation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invertedcommas    </w:t>
      </w:r>
      <w:r>
        <w:t xml:space="preserve">   lowercaseletters    </w:t>
      </w:r>
      <w:r>
        <w:t xml:space="preserve">   capital-letters    </w:t>
      </w:r>
      <w:r>
        <w:t xml:space="preserve">   questionmark    </w:t>
      </w:r>
      <w:r>
        <w:t xml:space="preserve">   exclamationmark    </w:t>
      </w:r>
      <w:r>
        <w:t xml:space="preserve">   dash    </w:t>
      </w:r>
      <w:r>
        <w:t xml:space="preserve">   comma    </w:t>
      </w:r>
      <w:r>
        <w:t xml:space="preserve">   colon    </w:t>
      </w:r>
      <w:r>
        <w:t xml:space="preserve">   semicolon    </w:t>
      </w:r>
      <w:r>
        <w:t xml:space="preserve">   fullstop    </w:t>
      </w:r>
      <w:r>
        <w:t xml:space="preserve">   punctuation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punctuation</dc:title>
  <dcterms:created xsi:type="dcterms:W3CDTF">2021-10-11T15:01:52Z</dcterms:created>
  <dcterms:modified xsi:type="dcterms:W3CDTF">2021-10-11T15:01:52Z</dcterms:modified>
</cp:coreProperties>
</file>