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C&amp;D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An element of the patient's history that aids diagnosis because the patient denies that it is present.</w:t>
            </w:r>
          </w:p>
          <w:p>
            <w:pPr>
              <w:keepLines/>
              <w:pStyle w:val="CluesTiny"/>
            </w:pPr>
            <w:r>
              <w:rPr>
                <w:b w:val="true"/>
                <w:bCs w:val="true"/>
              </w:rPr>
              <w:t xml:space="preserve">7. </w:t>
            </w:r>
            <w:r>
              <w:t xml:space="preserve">material that provides official information or evidence or that serves as a record.</w:t>
            </w:r>
          </w:p>
          <w:p>
            <w:pPr>
              <w:keepLines/>
              <w:pStyle w:val="CluesTiny"/>
            </w:pPr>
            <w:r>
              <w:rPr>
                <w:b w:val="true"/>
                <w:bCs w:val="true"/>
              </w:rPr>
              <w:t xml:space="preserve">11. </w:t>
            </w:r>
            <w:r>
              <w:t xml:space="preserve">a method of documentation employed by health care providers to write out notes in a patient's chart, along with other common formats, such as the admission note.</w:t>
            </w:r>
          </w:p>
          <w:p>
            <w:pPr>
              <w:keepLines/>
              <w:pStyle w:val="CluesTiny"/>
            </w:pPr>
            <w:r>
              <w:rPr>
                <w:b w:val="true"/>
                <w:bCs w:val="true"/>
              </w:rPr>
              <w:t xml:space="preserve">13. </w:t>
            </w:r>
            <w:r>
              <w:t xml:space="preserve">refers either to a physical transmission medium such as a wire, or to a logical connection over a multiplexed medium such as a radio channel in telecommunications and computer networking.</w:t>
            </w:r>
          </w:p>
          <w:p>
            <w:pPr>
              <w:keepLines/>
              <w:pStyle w:val="CluesTiny"/>
            </w:pPr>
            <w:r>
              <w:rPr>
                <w:b w:val="true"/>
                <w:bCs w:val="true"/>
              </w:rPr>
              <w:t xml:space="preserve">14. </w:t>
            </w:r>
            <w:r>
              <w:t xml:space="preserve">refer to wireless communications systems and devices which are based on radio frequencies, and where the path of communications is movable on either end</w:t>
            </w:r>
          </w:p>
          <w:p>
            <w:pPr>
              <w:keepLines/>
              <w:pStyle w:val="CluesTiny"/>
            </w:pPr>
            <w:r>
              <w:rPr>
                <w:b w:val="true"/>
                <w:bCs w:val="true"/>
              </w:rPr>
              <w:t xml:space="preserve">15. </w:t>
            </w:r>
            <w:r>
              <w:t xml:space="preserve">network device that is used to regenerate or replicate signals that are weakened or distorted by transmission over long distances and through areas with high levels of electromagnetic interference (EMI).</w:t>
            </w:r>
          </w:p>
          <w:p>
            <w:pPr>
              <w:keepLines/>
              <w:pStyle w:val="CluesTiny"/>
            </w:pPr>
            <w:r>
              <w:rPr>
                <w:b w:val="true"/>
                <w:bCs w:val="true"/>
              </w:rPr>
              <w:t xml:space="preserve">16. </w:t>
            </w:r>
            <w:r>
              <w:t xml:space="preserve">A tag or other method of identifying the triage level assigned to a mass-casualty victim, containing information needed for emergency and life-sustaining treatment.</w:t>
            </w:r>
          </w:p>
          <w:p>
            <w:pPr>
              <w:keepLines/>
              <w:pStyle w:val="CluesTiny"/>
            </w:pPr>
            <w:r>
              <w:rPr>
                <w:b w:val="true"/>
                <w:bCs w:val="true"/>
              </w:rPr>
              <w:t xml:space="preserve">17. </w:t>
            </w:r>
            <w:r>
              <w:t xml:space="preserve">part of the federally mandated process for clinical assessment of all residents in Medicare and Medicaid certified nursing homes</w:t>
            </w:r>
          </w:p>
        </w:tc>
        <w:tc>
          <w:p>
            <w:pPr>
              <w:pStyle w:val="CluesTiny"/>
            </w:pPr>
            <w:r>
              <w:rPr>
                <w:b w:val="true"/>
                <w:bCs w:val="true"/>
              </w:rPr>
              <w:t xml:space="preserve">Down</w:t>
            </w:r>
          </w:p>
          <w:p>
            <w:pPr>
              <w:keepLines/>
              <w:pStyle w:val="CluesTiny"/>
            </w:pPr>
            <w:r>
              <w:rPr>
                <w:b w:val="true"/>
                <w:bCs w:val="true"/>
              </w:rPr>
              <w:t xml:space="preserve">1. </w:t>
            </w:r>
            <w:r>
              <w:t xml:space="preserve">a specialized repeater system with one or more towers, and multiple frequencies, which allows channelized, semi-private conversations between many more groups of users than it actually has allocated RF channels</w:t>
            </w:r>
          </w:p>
          <w:p>
            <w:pPr>
              <w:keepLines/>
              <w:pStyle w:val="CluesTiny"/>
            </w:pPr>
            <w:r>
              <w:rPr>
                <w:b w:val="true"/>
                <w:bCs w:val="true"/>
              </w:rPr>
              <w:t xml:space="preserve">2. </w:t>
            </w:r>
            <w:r>
              <w:t xml:space="preserve">General term used for the emergency medical service radio console in a hospital emergency department</w:t>
            </w:r>
          </w:p>
          <w:p>
            <w:pPr>
              <w:keepLines/>
              <w:pStyle w:val="CluesTiny"/>
            </w:pPr>
            <w:r>
              <w:rPr>
                <w:b w:val="true"/>
                <w:bCs w:val="true"/>
              </w:rPr>
              <w:t xml:space="preserve">3. </w:t>
            </w:r>
            <w:r>
              <w:t xml:space="preserve">a computerized device used in public transit vehicles, taxicabs, courier vehicles, service trucks, commercial trucking fleets, military logistics, fishing fleets, warehouse inventory control, and emergency vehicles, such as police cars, to communicate</w:t>
            </w:r>
          </w:p>
          <w:p>
            <w:pPr>
              <w:keepLines/>
              <w:pStyle w:val="CluesTiny"/>
            </w:pPr>
            <w:r>
              <w:rPr>
                <w:b w:val="true"/>
                <w:bCs w:val="true"/>
              </w:rPr>
              <w:t xml:space="preserve">4. </w:t>
            </w:r>
            <w:r>
              <w:t xml:space="preserve">An electronic or written report completed by a prehospital provider that contains demographic and medical information as well as a record of the treatment and transport of a patient</w:t>
            </w:r>
          </w:p>
          <w:p>
            <w:pPr>
              <w:keepLines/>
              <w:pStyle w:val="CluesTiny"/>
            </w:pPr>
            <w:r>
              <w:rPr>
                <w:b w:val="true"/>
                <w:bCs w:val="true"/>
              </w:rPr>
              <w:t xml:space="preserve">5. </w:t>
            </w:r>
            <w:r>
              <w:t xml:space="preserve">A message will be defined as any data that has been encoded. Messages are data encoded for transmission to another person or entity or encoded data received from another person or entity.</w:t>
            </w:r>
          </w:p>
          <w:p>
            <w:pPr>
              <w:keepLines/>
              <w:pStyle w:val="CluesTiny"/>
            </w:pPr>
            <w:r>
              <w:rPr>
                <w:b w:val="true"/>
                <w:bCs w:val="true"/>
              </w:rPr>
              <w:t xml:space="preserve">8. </w:t>
            </w:r>
            <w:r>
              <w:t xml:space="preserve">receiver that uses transistor-based circuitry. Following their development in 1954, made possible by the invention of the transistor in 1947, they became the most popular electronic communication device in history, with billions manufactured during the 1960s and 1970s.</w:t>
            </w:r>
          </w:p>
          <w:p>
            <w:pPr>
              <w:keepLines/>
              <w:pStyle w:val="CluesTiny"/>
            </w:pPr>
            <w:r>
              <w:rPr>
                <w:b w:val="true"/>
                <w:bCs w:val="true"/>
              </w:rPr>
              <w:t xml:space="preserve">9. </w:t>
            </w:r>
            <w:r>
              <w:t xml:space="preserve">A public address, or loudspeaker, system used to make announcements and notify or summon people</w:t>
            </w:r>
          </w:p>
          <w:p>
            <w:pPr>
              <w:keepLines/>
              <w:pStyle w:val="CluesTiny"/>
            </w:pPr>
            <w:r>
              <w:rPr>
                <w:b w:val="true"/>
                <w:bCs w:val="true"/>
              </w:rPr>
              <w:t xml:space="preserve">10. </w:t>
            </w:r>
            <w:r>
              <w:t xml:space="preserve">the imparting or exchanging of information or news.</w:t>
            </w:r>
          </w:p>
          <w:p>
            <w:pPr>
              <w:keepLines/>
              <w:pStyle w:val="CluesTiny"/>
            </w:pPr>
            <w:r>
              <w:rPr>
                <w:b w:val="true"/>
                <w:bCs w:val="true"/>
              </w:rPr>
              <w:t xml:space="preserve">12. </w:t>
            </w:r>
            <w:r>
              <w:t xml:space="preserve">the process of recording and transmitting the readings of an instrument.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C&amp;D</dc:title>
  <dcterms:created xsi:type="dcterms:W3CDTF">2021-10-11T02:44:02Z</dcterms:created>
  <dcterms:modified xsi:type="dcterms:W3CDTF">2021-10-11T02:44:02Z</dcterms:modified>
</cp:coreProperties>
</file>