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L’ÉTÉ</w:t>
      </w:r>
    </w:p>
    <w:p>
      <w:pPr>
        <w:pStyle w:val="Questions"/>
      </w:pPr>
      <w:r>
        <w:t xml:space="preserve">1. NU SPROAAL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NU ALRPIEM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UNE HALENPC ED FSUR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LA PLEAG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 AÂCHTEU DE SELBA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NU TILOALM DE NBAI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NU OLABNL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UNE EORBAAÇLNI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NU AQCOGLLIEU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SED TUETSELN ED LSIEOL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ENU EAIEBLL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NU UIIUEQQEPN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NUE INSECIP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UN ARBEC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NEU TILEOÉ DE REM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UN EUSA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ENU ELEPL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UN AOIUSE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un parasol    </w:t>
      </w:r>
      <w:r>
        <w:t xml:space="preserve">   un palmier    </w:t>
      </w:r>
      <w:r>
        <w:t xml:space="preserve">   une planche de surf    </w:t>
      </w:r>
      <w:r>
        <w:t xml:space="preserve">   la plage    </w:t>
      </w:r>
      <w:r>
        <w:t xml:space="preserve">   un château de sable     </w:t>
      </w:r>
      <w:r>
        <w:t xml:space="preserve">   un maillot de bain    </w:t>
      </w:r>
      <w:r>
        <w:t xml:space="preserve">   un ballon    </w:t>
      </w:r>
      <w:r>
        <w:t xml:space="preserve">   une balançoire    </w:t>
      </w:r>
      <w:r>
        <w:t xml:space="preserve">   un coquillage    </w:t>
      </w:r>
      <w:r>
        <w:t xml:space="preserve">   des lunettes de soleil    </w:t>
      </w:r>
      <w:r>
        <w:t xml:space="preserve">   une abeille    </w:t>
      </w:r>
      <w:r>
        <w:t xml:space="preserve">   un piquenique    </w:t>
      </w:r>
      <w:r>
        <w:t xml:space="preserve">   une piscine    </w:t>
      </w:r>
      <w:r>
        <w:t xml:space="preserve">   un crabe    </w:t>
      </w:r>
      <w:r>
        <w:t xml:space="preserve">   une étoile de mer    </w:t>
      </w:r>
      <w:r>
        <w:t xml:space="preserve">   un seau    </w:t>
      </w:r>
      <w:r>
        <w:t xml:space="preserve">   une pelle    </w:t>
      </w:r>
      <w:r>
        <w:t xml:space="preserve">   un oiseau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L’ÉTÉ</dc:title>
  <dcterms:created xsi:type="dcterms:W3CDTF">2021-10-11T10:36:05Z</dcterms:created>
  <dcterms:modified xsi:type="dcterms:W3CDTF">2021-10-11T10:36:05Z</dcterms:modified>
</cp:coreProperties>
</file>