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algebraic proofs    </w:t>
      </w:r>
      <w:r>
        <w:t xml:space="preserve">   ancient Greek    </w:t>
      </w:r>
      <w:r>
        <w:t xml:space="preserve">   equation    </w:t>
      </w:r>
      <w:r>
        <w:t xml:space="preserve">   Euclidean    </w:t>
      </w:r>
      <w:r>
        <w:t xml:space="preserve">   geometric proofs    </w:t>
      </w:r>
      <w:r>
        <w:t xml:space="preserve">   geometry    </w:t>
      </w:r>
      <w:r>
        <w:t xml:space="preserve">   hypotenuse    </w:t>
      </w:r>
      <w:r>
        <w:t xml:space="preserve">   Pythagoras    </w:t>
      </w:r>
      <w:r>
        <w:t xml:space="preserve">   right triangle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pythagorean theorem</dc:title>
  <dcterms:created xsi:type="dcterms:W3CDTF">2021-10-10T23:44:37Z</dcterms:created>
  <dcterms:modified xsi:type="dcterms:W3CDTF">2021-10-10T23:44:37Z</dcterms:modified>
</cp:coreProperties>
</file>