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reconstructive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canoe    </w:t>
      </w:r>
      <w:r>
        <w:t xml:space="preserve">   EWT    </w:t>
      </w:r>
      <w:r>
        <w:t xml:space="preserve">   bartlett    </w:t>
      </w:r>
      <w:r>
        <w:t xml:space="preserve">   twenty    </w:t>
      </w:r>
      <w:r>
        <w:t xml:space="preserve">   remembering    </w:t>
      </w:r>
      <w:r>
        <w:t xml:space="preserve">   imaging    </w:t>
      </w:r>
      <w:r>
        <w:t xml:space="preserve">   perception    </w:t>
      </w:r>
      <w:r>
        <w:t xml:space="preserve">   ghosts    </w:t>
      </w:r>
      <w:r>
        <w:t xml:space="preserve">   confabulation    </w:t>
      </w:r>
      <w:r>
        <w:t xml:space="preserve">   schema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reconstructive memory</dc:title>
  <dcterms:created xsi:type="dcterms:W3CDTF">2021-10-11T15:19:32Z</dcterms:created>
  <dcterms:modified xsi:type="dcterms:W3CDTF">2021-10-11T15:19:32Z</dcterms:modified>
</cp:coreProperties>
</file>