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roi cereale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bleuets    </w:t>
      </w:r>
      <w:r>
        <w:t xml:space="preserve">   prix    </w:t>
      </w:r>
      <w:r>
        <w:t xml:space="preserve">   produit    </w:t>
      </w:r>
      <w:r>
        <w:t xml:space="preserve">   logo    </w:t>
      </w:r>
      <w:r>
        <w:t xml:space="preserve">   roi    </w:t>
      </w:r>
      <w:r>
        <w:t xml:space="preserve">   croquer    </w:t>
      </w:r>
      <w:r>
        <w:t xml:space="preserve">   bon    </w:t>
      </w:r>
      <w:r>
        <w:t xml:space="preserve">   petitdejeuner    </w:t>
      </w:r>
      <w:r>
        <w:t xml:space="preserve">   cereale    </w:t>
      </w:r>
      <w:r>
        <w:t xml:space="preserve">   lait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roi cereale </dc:title>
  <dcterms:created xsi:type="dcterms:W3CDTF">2021-10-11T15:41:48Z</dcterms:created>
  <dcterms:modified xsi:type="dcterms:W3CDTF">2021-10-11T15:41:48Z</dcterms:modified>
</cp:coreProperties>
</file>