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married Romeo and Juliet in the attempt to stop the civil feud between the Capulets and the Montagues.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juliet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romeo and juliet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one house, at odds with the Capulets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theme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what happened to juliet and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is the personal servant, guardian of Juliet Capulet, and has been since Juliet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 the seat of political power in Verona, he is concerned about maintaining the public peace at all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Romeo's dedicated servant, who brings Romeo the news of Juliet's death, unaware that her death is a 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in the play that didn't get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romeo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woman who herself married young (by her own estimation she gave birth to Juliet at close to the age of fourteen), she is eager to see her daughter marry Paris.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son of Lady Capulet's brother, Juliet's short-tempered first cousin, and Romeo's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woman that Romeo longed for before he met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is the only daughter of the patriarch of the House of Capulet. She falls in love with Romeo, a member of the House of Montague?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this play and many other great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Lord Montague and his wife, Lady Montague, he secretly loves and marries a woman named Juliet, a member of the rival House of Capulet?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Romeo's mother, Montague's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Servant of the Capulet household. That has a lot of fire and is quick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Capulet servant who invites guests to Capulet's feast and escorts the Nurse to meet with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Romeo and Juliet described in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Lord Montague's nephew and Romeo's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Tybalt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Servant of the Capulet household. That is a little more conservative.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He is a close friend to Romeo and a blood relative to Prince Escalus and Count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of one house, at odds with Montagues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servant to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handsome, wealthy, and a kinsman to Prince Escalus.</w:t>
            </w:r>
          </w:p>
        </w:tc>
      </w:tr>
    </w:tbl>
    <w:p>
      <w:pPr>
        <w:pStyle w:val="WordBankLarge"/>
      </w:pPr>
      <w:r>
        <w:t xml:space="preserve">   juliet    </w:t>
      </w:r>
      <w:r>
        <w:t xml:space="preserve">   romeo    </w:t>
      </w:r>
      <w:r>
        <w:t xml:space="preserve">   paris    </w:t>
      </w:r>
      <w:r>
        <w:t xml:space="preserve">   tybalt    </w:t>
      </w:r>
      <w:r>
        <w:t xml:space="preserve">   mercutio    </w:t>
      </w:r>
      <w:r>
        <w:t xml:space="preserve">   lady montague    </w:t>
      </w:r>
      <w:r>
        <w:t xml:space="preserve">   nurse    </w:t>
      </w:r>
      <w:r>
        <w:t xml:space="preserve">   Benvolio    </w:t>
      </w:r>
      <w:r>
        <w:t xml:space="preserve">   lady capulet    </w:t>
      </w:r>
      <w:r>
        <w:t xml:space="preserve">   balthasar    </w:t>
      </w:r>
      <w:r>
        <w:t xml:space="preserve">   sampson    </w:t>
      </w:r>
      <w:r>
        <w:t xml:space="preserve">   gregory    </w:t>
      </w:r>
      <w:r>
        <w:t xml:space="preserve">   Abram    </w:t>
      </w:r>
      <w:r>
        <w:t xml:space="preserve">   citizens    </w:t>
      </w:r>
      <w:r>
        <w:t xml:space="preserve">   friar Laurence    </w:t>
      </w:r>
      <w:r>
        <w:t xml:space="preserve">   Montague    </w:t>
      </w:r>
      <w:r>
        <w:t xml:space="preserve">   Capulet    </w:t>
      </w:r>
      <w:r>
        <w:t xml:space="preserve">   escalus    </w:t>
      </w:r>
      <w:r>
        <w:t xml:space="preserve">   Peter    </w:t>
      </w:r>
      <w:r>
        <w:t xml:space="preserve">   suicide    </w:t>
      </w:r>
      <w:r>
        <w:t xml:space="preserve">   poison     </w:t>
      </w:r>
      <w:r>
        <w:t xml:space="preserve">   Knife    </w:t>
      </w:r>
      <w:r>
        <w:t xml:space="preserve">   Verona     </w:t>
      </w:r>
      <w:r>
        <w:t xml:space="preserve">   William Shakespeare     </w:t>
      </w:r>
      <w:r>
        <w:t xml:space="preserve">   sword    </w:t>
      </w:r>
      <w:r>
        <w:t xml:space="preserve">   1597    </w:t>
      </w:r>
      <w:r>
        <w:t xml:space="preserve">   the power of love    </w:t>
      </w:r>
      <w:r>
        <w:t xml:space="preserve">   Capulet's party    </w:t>
      </w:r>
      <w:r>
        <w:t xml:space="preserve">   Rosaline    </w:t>
      </w:r>
      <w:r>
        <w:t xml:space="preserve">   star-crossed lovers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project</dc:title>
  <dcterms:created xsi:type="dcterms:W3CDTF">2021-10-11T15:46:48Z</dcterms:created>
  <dcterms:modified xsi:type="dcterms:W3CDTF">2021-10-11T15:46:48Z</dcterms:modified>
</cp:coreProperties>
</file>