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wipes    </w:t>
      </w:r>
      <w:r>
        <w:t xml:space="preserve">   toilet    </w:t>
      </w:r>
      <w:r>
        <w:t xml:space="preserve">   tissues    </w:t>
      </w:r>
      <w:r>
        <w:t xml:space="preserve">   colored pencils    </w:t>
      </w:r>
      <w:r>
        <w:t xml:space="preserve">   markers    </w:t>
      </w:r>
      <w:r>
        <w:t xml:space="preserve">   journal    </w:t>
      </w:r>
      <w:r>
        <w:t xml:space="preserve">   notebook    </w:t>
      </w:r>
      <w:r>
        <w:t xml:space="preserve">   pens    </w:t>
      </w:r>
      <w:r>
        <w:t xml:space="preserve">   eraser    </w:t>
      </w:r>
      <w:r>
        <w:t xml:space="preserve">   backpack    </w:t>
      </w:r>
      <w:r>
        <w:t xml:space="preserve">   pencils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</dc:title>
  <dcterms:created xsi:type="dcterms:W3CDTF">2021-10-11T16:07:07Z</dcterms:created>
  <dcterms:modified xsi:type="dcterms:W3CDTF">2021-10-11T16:07:07Z</dcterms:modified>
</cp:coreProperties>
</file>