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second semester history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use or involvement of volunteer labor, especially in community services.</w:t>
            </w:r>
          </w:p>
          <w:p>
            <w:pPr>
              <w:keepLines/>
              <w:pStyle w:val="CluesTiny"/>
            </w:pPr>
            <w:r>
              <w:rPr>
                <w:b w:val="true"/>
                <w:bCs w:val="true"/>
              </w:rPr>
              <w:t xml:space="preserve">6. </w:t>
            </w:r>
            <w:r>
              <w:t xml:space="preserve">a shantytown built by unemployed and destitute people during the Depression of the early 1930s.</w:t>
            </w:r>
          </w:p>
          <w:p>
            <w:pPr>
              <w:keepLines/>
              <w:pStyle w:val="CluesTiny"/>
            </w:pPr>
            <w:r>
              <w:rPr>
                <w:b w:val="true"/>
                <w:bCs w:val="true"/>
              </w:rPr>
              <w:t xml:space="preserve">9. </w:t>
            </w:r>
            <w:r>
              <w:t xml:space="preserve">the day (June 6, 1944) in World War II on which Allied forces invaded northern France by means of beach landings in Normandy.</w:t>
            </w:r>
          </w:p>
          <w:p>
            <w:pPr>
              <w:keepLines/>
              <w:pStyle w:val="CluesTiny"/>
            </w:pPr>
            <w:r>
              <w:rPr>
                <w:b w:val="true"/>
                <w:bCs w:val="true"/>
              </w:rPr>
              <w:t xml:space="preserve">12. </w:t>
            </w:r>
            <w:r>
              <w:t xml:space="preserve">The victorious allied nations of World War I and World War II.</w:t>
            </w:r>
          </w:p>
          <w:p>
            <w:pPr>
              <w:keepLines/>
              <w:pStyle w:val="CluesTiny"/>
            </w:pPr>
            <w:r>
              <w:rPr>
                <w:b w:val="true"/>
                <w:bCs w:val="true"/>
              </w:rPr>
              <w:t xml:space="preserve">14. </w:t>
            </w:r>
            <w:r>
              <w:t xml:space="preserve">the reduction or withdrawal of military forces and weapons</w:t>
            </w:r>
          </w:p>
          <w:p>
            <w:pPr>
              <w:keepLines/>
              <w:pStyle w:val="CluesTiny"/>
            </w:pPr>
            <w:r>
              <w:rPr>
                <w:b w:val="true"/>
                <w:bCs w:val="true"/>
              </w:rPr>
              <w:t xml:space="preserve">17. </w:t>
            </w:r>
            <w:r>
              <w:t xml:space="preserve">a political theory derived from Karl Marx, advocating class war and leading to a society in which all property is publicly owned and each person works and is paid according to their abilities and needs.</w:t>
            </w:r>
          </w:p>
          <w:p>
            <w:pPr>
              <w:keepLines/>
              <w:pStyle w:val="CluesTiny"/>
            </w:pPr>
            <w:r>
              <w:rPr>
                <w:b w:val="true"/>
                <w:bCs w:val="true"/>
              </w:rPr>
              <w:t xml:space="preserve">18. </w:t>
            </w:r>
            <w:r>
              <w:t xml:space="preserve">rapid increase in numbers.</w:t>
            </w:r>
          </w:p>
          <w:p>
            <w:pPr>
              <w:keepLines/>
              <w:pStyle w:val="CluesTiny"/>
            </w:pPr>
            <w:r>
              <w:rPr>
                <w:b w:val="true"/>
                <w:bCs w:val="true"/>
              </w:rPr>
              <w:t xml:space="preserve">19. </w:t>
            </w:r>
            <w:r>
              <w:t xml:space="preserve">the enforced separation of different racial groups in a country, community, or establishment. "an official policy of racial segregation"</w:t>
            </w:r>
          </w:p>
          <w:p>
            <w:pPr>
              <w:keepLines/>
              <w:pStyle w:val="CluesTiny"/>
            </w:pPr>
            <w:r>
              <w:rPr>
                <w:b w:val="true"/>
                <w:bCs w:val="true"/>
              </w:rPr>
              <w:t xml:space="preserve">20. </w:t>
            </w:r>
            <w:r>
              <w:t xml:space="preserve">the action or policy of preventing the expansion of a hostile country or influence.</w:t>
            </w:r>
          </w:p>
        </w:tc>
        <w:tc>
          <w:p>
            <w:pPr>
              <w:pStyle w:val="CluesTiny"/>
            </w:pPr>
            <w:r>
              <w:rPr>
                <w:b w:val="true"/>
                <w:bCs w:val="true"/>
              </w:rPr>
              <w:t xml:space="preserve">Down</w:t>
            </w:r>
          </w:p>
          <w:p>
            <w:pPr>
              <w:keepLines/>
              <w:pStyle w:val="CluesTiny"/>
            </w:pPr>
            <w:r>
              <w:rPr>
                <w:b w:val="true"/>
                <w:bCs w:val="true"/>
              </w:rPr>
              <w:t xml:space="preserve">1. </w:t>
            </w:r>
            <w:r>
              <w:t xml:space="preserve">the role or behavior learned by a person as appropriate to their gender, determined by the prevailing cultural norms.</w:t>
            </w:r>
          </w:p>
          <w:p>
            <w:pPr>
              <w:keepLines/>
              <w:pStyle w:val="CluesTiny"/>
            </w:pPr>
            <w:r>
              <w:rPr>
                <w:b w:val="true"/>
                <w:bCs w:val="true"/>
              </w:rPr>
              <w:t xml:space="preserve">3. </w:t>
            </w:r>
            <w:r>
              <w:t xml:space="preserve">(in the Vietnam War) the US policy of withdrawing its troops and transferring the responsibility and direction of the war effort to the government of South Vietnam.</w:t>
            </w:r>
          </w:p>
          <w:p>
            <w:pPr>
              <w:keepLines/>
              <w:pStyle w:val="CluesTiny"/>
            </w:pPr>
            <w:r>
              <w:rPr>
                <w:b w:val="true"/>
                <w:bCs w:val="true"/>
              </w:rPr>
              <w:t xml:space="preserve">4. </w:t>
            </w:r>
            <w:r>
              <w:t xml:space="preserve"> a group of countries that opposed the Allied powers in World War II, including Germany, Italy, and Japan as well as Bulgaria, Hungary, Romania, and Yugoslavia. The Axis powers were led by Nazi Germany.</w:t>
            </w:r>
          </w:p>
          <w:p>
            <w:pPr>
              <w:keepLines/>
              <w:pStyle w:val="CluesTiny"/>
            </w:pPr>
            <w:r>
              <w:rPr>
                <w:b w:val="true"/>
                <w:bCs w:val="true"/>
              </w:rPr>
              <w:t xml:space="preserve">5. </w:t>
            </w:r>
            <w:r>
              <w:t xml:space="preserve">fail to fulfill an obligation, especially to repay a loan or to appear in a court of law.</w:t>
            </w:r>
          </w:p>
          <w:p>
            <w:pPr>
              <w:keepLines/>
              <w:pStyle w:val="CluesTiny"/>
            </w:pPr>
            <w:r>
              <w:rPr>
                <w:b w:val="true"/>
                <w:bCs w:val="true"/>
              </w:rPr>
              <w:t xml:space="preserve">7. </w:t>
            </w:r>
            <w:r>
              <w:t xml:space="preserve">Germany and its allies (Austria-Hungary, Bulgaria, and the Ottoman Empire) in World War I. </w:t>
            </w:r>
          </w:p>
          <w:p>
            <w:pPr>
              <w:keepLines/>
              <w:pStyle w:val="CluesTiny"/>
            </w:pPr>
            <w:r>
              <w:rPr>
                <w:b w:val="true"/>
                <w:bCs w:val="true"/>
              </w:rPr>
              <w:t xml:space="preserve">8. </w:t>
            </w:r>
            <w:r>
              <w:t xml:space="preserve">the advocacy of women's rights on the basis of the equality of the sexes.</w:t>
            </w:r>
          </w:p>
          <w:p>
            <w:pPr>
              <w:keepLines/>
              <w:pStyle w:val="CluesTiny"/>
            </w:pPr>
            <w:r>
              <w:rPr>
                <w:b w:val="true"/>
                <w:bCs w:val="true"/>
              </w:rPr>
              <w:t xml:space="preserve">10. </w:t>
            </w:r>
            <w:r>
              <w:t xml:space="preserve">Victory Day, especially with reference to the Allied victories in World War II.</w:t>
            </w:r>
          </w:p>
          <w:p>
            <w:pPr>
              <w:keepLines/>
              <w:pStyle w:val="CluesTiny"/>
            </w:pPr>
            <w:r>
              <w:rPr>
                <w:b w:val="true"/>
                <w:bCs w:val="true"/>
              </w:rPr>
              <w:t xml:space="preserve">11. </w:t>
            </w:r>
            <w:r>
              <w:t xml:space="preserve">the action of forbidding something, especially by law.</w:t>
            </w:r>
          </w:p>
          <w:p>
            <w:pPr>
              <w:keepLines/>
              <w:pStyle w:val="CluesTiny"/>
            </w:pPr>
            <w:r>
              <w:rPr>
                <w:b w:val="true"/>
                <w:bCs w:val="true"/>
              </w:rPr>
              <w:t xml:space="preserve">13. </w:t>
            </w:r>
            <w:r>
              <w:t xml:space="preserve">the goods or merchandise kept on the premises of a business or warehouse and available for sale or distribution.</w:t>
            </w:r>
          </w:p>
          <w:p>
            <w:pPr>
              <w:keepLines/>
              <w:pStyle w:val="CluesTiny"/>
            </w:pPr>
            <w:r>
              <w:rPr>
                <w:b w:val="true"/>
                <w:bCs w:val="true"/>
              </w:rPr>
              <w:t xml:space="preserve">15. </w:t>
            </w:r>
            <w:r>
              <w:t xml:space="preserve">an agreement made by opposing sides in a war to stop fighting for a certain time; a truce.</w:t>
            </w:r>
          </w:p>
          <w:p>
            <w:pPr>
              <w:keepLines/>
              <w:pStyle w:val="CluesTiny"/>
            </w:pPr>
            <w:r>
              <w:rPr>
                <w:b w:val="true"/>
                <w:bCs w:val="true"/>
              </w:rPr>
              <w:t xml:space="preserve">16. </w:t>
            </w:r>
            <w:r>
              <w:t xml:space="preserve"> prejudice, stereotyping, or discrimination, typically against women, on the basis of sex</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semester history crossword</dc:title>
  <dcterms:created xsi:type="dcterms:W3CDTF">2021-10-11T16:24:19Z</dcterms:created>
  <dcterms:modified xsi:type="dcterms:W3CDTF">2021-10-11T16:24:19Z</dcterms:modified>
</cp:coreProperties>
</file>