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Color Sensor    </w:t>
      </w:r>
      <w:r>
        <w:t xml:space="preserve">   acceleration sensor    </w:t>
      </w:r>
      <w:r>
        <w:t xml:space="preserve">   compass sensor    </w:t>
      </w:r>
      <w:r>
        <w:t xml:space="preserve">   Gyro Sensor    </w:t>
      </w:r>
      <w:r>
        <w:t xml:space="preserve">   Infrared Sensor    </w:t>
      </w:r>
      <w:r>
        <w:t xml:space="preserve">   Light Sensor    </w:t>
      </w:r>
      <w:r>
        <w:t xml:space="preserve">   optical sensor    </w:t>
      </w:r>
      <w:r>
        <w:t xml:space="preserve">   Range sensors    </w:t>
      </w:r>
      <w:r>
        <w:t xml:space="preserve">   Sensor    </w:t>
      </w:r>
      <w:r>
        <w:t xml:space="preserve">   sound generator    </w:t>
      </w:r>
      <w:r>
        <w:t xml:space="preserve">   Touch Sensor    </w:t>
      </w:r>
      <w:r>
        <w:t xml:space="preserve">   Ultrasonic Sensor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sensors</dc:title>
  <dcterms:created xsi:type="dcterms:W3CDTF">2021-10-11T16:29:59Z</dcterms:created>
  <dcterms:modified xsi:type="dcterms:W3CDTF">2021-10-11T16:29:59Z</dcterms:modified>
</cp:coreProperties>
</file>