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Anne    </w:t>
      </w:r>
      <w:r>
        <w:t xml:space="preserve">   Demetrius    </w:t>
      </w:r>
      <w:r>
        <w:t xml:space="preserve">   Globe    </w:t>
      </w:r>
      <w:r>
        <w:t xml:space="preserve">   Hamlet    </w:t>
      </w:r>
      <w:r>
        <w:t xml:space="preserve">   Helena    </w:t>
      </w:r>
      <w:r>
        <w:t xml:space="preserve">   Hermia    </w:t>
      </w:r>
      <w:r>
        <w:t xml:space="preserve">   Juliet    </w:t>
      </w:r>
      <w:r>
        <w:t xml:space="preserve">   Lisander    </w:t>
      </w:r>
      <w:r>
        <w:t xml:space="preserve">   Poet    </w:t>
      </w:r>
      <w:r>
        <w:t xml:space="preserve">   Romeo    </w:t>
      </w:r>
      <w:r>
        <w:t xml:space="preserve">   Shakespeare    </w:t>
      </w:r>
      <w:r>
        <w:t xml:space="preserve">   Stratford    </w:t>
      </w:r>
      <w:r>
        <w:t xml:space="preserve">   Theatre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2021-10-11T16:33:32Z</dcterms:created>
  <dcterms:modified xsi:type="dcterms:W3CDTF">2021-10-11T16:33:32Z</dcterms:modified>
</cp:coreProperties>
</file>