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Married    </w:t>
      </w:r>
      <w:r>
        <w:t xml:space="preserve">   Develop    </w:t>
      </w:r>
      <w:r>
        <w:t xml:space="preserve">   Mature    </w:t>
      </w:r>
      <w:r>
        <w:t xml:space="preserve">   Generous    </w:t>
      </w:r>
      <w:r>
        <w:t xml:space="preserve">   Shared-interest    </w:t>
      </w:r>
      <w:r>
        <w:t xml:space="preserve">   Attraction    </w:t>
      </w:r>
      <w:r>
        <w:t xml:space="preserve">   Sexual    </w:t>
      </w:r>
      <w:r>
        <w:t xml:space="preserve">   Intimacies    </w:t>
      </w:r>
      <w:r>
        <w:t xml:space="preserve">   Exclusive    </w:t>
      </w:r>
      <w:r>
        <w:t xml:space="preserve">   Deeper    </w:t>
      </w:r>
      <w:r>
        <w:t xml:space="preserve">   Sharing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love</dc:title>
  <dcterms:created xsi:type="dcterms:W3CDTF">2021-10-11T16:43:30Z</dcterms:created>
  <dcterms:modified xsi:type="dcterms:W3CDTF">2021-10-11T16:43:30Z</dcterms:modified>
</cp:coreProperties>
</file>