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situation 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personalism    </w:t>
      </w:r>
      <w:r>
        <w:t xml:space="preserve">   pragmatism    </w:t>
      </w:r>
      <w:r>
        <w:t xml:space="preserve">   positivism    </w:t>
      </w:r>
      <w:r>
        <w:t xml:space="preserve">   relativism    </w:t>
      </w:r>
      <w:r>
        <w:t xml:space="preserve">   justice    </w:t>
      </w:r>
      <w:r>
        <w:t xml:space="preserve">   intrinsically good    </w:t>
      </w:r>
      <w:r>
        <w:t xml:space="preserve">   moral    </w:t>
      </w:r>
      <w:r>
        <w:t xml:space="preserve">   situation    </w:t>
      </w:r>
      <w:r>
        <w:t xml:space="preserve">   wrong    </w:t>
      </w:r>
      <w:r>
        <w:t xml:space="preserve">   right    </w:t>
      </w:r>
      <w:r>
        <w:t xml:space="preserve">   agape love    </w:t>
      </w:r>
      <w:r>
        <w:t xml:space="preserve">   fletcher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situation ethics</dc:title>
  <dcterms:created xsi:type="dcterms:W3CDTF">2021-10-12T20:56:24Z</dcterms:created>
  <dcterms:modified xsi:type="dcterms:W3CDTF">2021-10-12T20:56:24Z</dcterms:modified>
</cp:coreProperties>
</file>