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function &amp;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hair shaft    </w:t>
      </w:r>
      <w:r>
        <w:t xml:space="preserve">   hair follicle    </w:t>
      </w:r>
      <w:r>
        <w:t xml:space="preserve">   sweat gland    </w:t>
      </w:r>
      <w:r>
        <w:t xml:space="preserve">   arrector pili    </w:t>
      </w:r>
      <w:r>
        <w:t xml:space="preserve">   dermal papilla    </w:t>
      </w:r>
      <w:r>
        <w:t xml:space="preserve">   eccrine    </w:t>
      </w:r>
      <w:r>
        <w:t xml:space="preserve">   apocrine    </w:t>
      </w:r>
      <w:r>
        <w:t xml:space="preserve">   sebaceous    </w:t>
      </w:r>
      <w:r>
        <w:t xml:space="preserve">   sensation    </w:t>
      </w:r>
      <w:r>
        <w:t xml:space="preserve">   excretion    </w:t>
      </w:r>
      <w:r>
        <w:t xml:space="preserve">   heat regulation    </w:t>
      </w:r>
      <w:r>
        <w:t xml:space="preserve">   absorption    </w:t>
      </w:r>
      <w:r>
        <w:t xml:space="preserve">   secretion    </w:t>
      </w:r>
      <w:r>
        <w:t xml:space="preserve">   protection    </w:t>
      </w:r>
      <w:r>
        <w:t xml:space="preserve">   reticular    </w:t>
      </w:r>
      <w:r>
        <w:t xml:space="preserve">   papillary    </w:t>
      </w:r>
      <w:r>
        <w:t xml:space="preserve">   nerves    </w:t>
      </w:r>
      <w:r>
        <w:t xml:space="preserve">   blood supply    </w:t>
      </w:r>
      <w:r>
        <w:t xml:space="preserve">   adipose    </w:t>
      </w:r>
      <w:r>
        <w:t xml:space="preserve">   subcutaneous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function &amp; structure</dc:title>
  <dcterms:created xsi:type="dcterms:W3CDTF">2021-10-11T16:48:22Z</dcterms:created>
  <dcterms:modified xsi:type="dcterms:W3CDTF">2021-10-11T16:48:22Z</dcterms:modified>
</cp:coreProperties>
</file>