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craving    </w:t>
      </w:r>
      <w:r>
        <w:t xml:space="preserve">   damage    </w:t>
      </w:r>
      <w:r>
        <w:t xml:space="preserve">   heart    </w:t>
      </w:r>
      <w:r>
        <w:t xml:space="preserve">   addictive    </w:t>
      </w:r>
      <w:r>
        <w:t xml:space="preserve">   death    </w:t>
      </w:r>
      <w:r>
        <w:t xml:space="preserve">   chemicals    </w:t>
      </w:r>
      <w:r>
        <w:t xml:space="preserve">   tobacoo    </w:t>
      </w:r>
      <w:r>
        <w:t xml:space="preserve">   cancer    </w:t>
      </w:r>
      <w:r>
        <w:t xml:space="preserve">   lungs    </w:t>
      </w:r>
      <w:r>
        <w:t xml:space="preserve">   nicotine    </w:t>
      </w:r>
      <w:r>
        <w:t xml:space="preserve">   secondhand smoke    </w:t>
      </w:r>
      <w:r>
        <w:t xml:space="preserve">   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</dc:title>
  <dcterms:created xsi:type="dcterms:W3CDTF">2021-10-11T16:52:35Z</dcterms:created>
  <dcterms:modified xsi:type="dcterms:W3CDTF">2021-10-11T16:52:35Z</dcterms:modified>
</cp:coreProperties>
</file>