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puritans    </w:t>
      </w:r>
      <w:r>
        <w:t xml:space="preserve">   peasants    </w:t>
      </w:r>
      <w:r>
        <w:t xml:space="preserve">   catholic    </w:t>
      </w:r>
      <w:r>
        <w:t xml:space="preserve">   class    </w:t>
      </w:r>
      <w:r>
        <w:t xml:space="preserve">   demesne    </w:t>
      </w:r>
      <w:r>
        <w:t xml:space="preserve">   estate    </w:t>
      </w:r>
      <w:r>
        <w:t xml:space="preserve">   gender    </w:t>
      </w:r>
      <w:r>
        <w:t xml:space="preserve">   religion    </w:t>
      </w:r>
      <w:r>
        <w:t xml:space="preserve">   tudors    </w:t>
      </w:r>
      <w:r>
        <w:t xml:space="preserve">   protestant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</dc:title>
  <dcterms:created xsi:type="dcterms:W3CDTF">2021-10-11T16:59:14Z</dcterms:created>
  <dcterms:modified xsi:type="dcterms:W3CDTF">2021-10-11T16:59:14Z</dcterms:modified>
</cp:coreProperties>
</file>