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hola    </w:t>
      </w:r>
      <w:r>
        <w:t xml:space="preserve">   un banco    </w:t>
      </w:r>
      <w:r>
        <w:t xml:space="preserve">   chao    </w:t>
      </w:r>
      <w:r>
        <w:t xml:space="preserve">   me llamo    </w:t>
      </w:r>
      <w:r>
        <w:t xml:space="preserve">   un lapiz    </w:t>
      </w:r>
      <w:r>
        <w:t xml:space="preserve">   y tu    </w:t>
      </w:r>
      <w:r>
        <w:t xml:space="preserve">   oque    </w:t>
      </w:r>
      <w:r>
        <w:t xml:space="preserve">   una tiza    </w:t>
      </w:r>
      <w:r>
        <w:t xml:space="preserve">   senor    </w:t>
      </w:r>
      <w:r>
        <w:t xml:space="preserve">   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2021-10-11T17:11:25Z</dcterms:created>
  <dcterms:modified xsi:type="dcterms:W3CDTF">2021-10-11T17:11:25Z</dcterms:modified>
</cp:coreProperties>
</file>