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shower</w:t>
            </w:r>
          </w:p>
        </w:tc>
      </w:tr>
    </w:tbl>
    <w:p>
      <w:pPr>
        <w:pStyle w:val="WordBankMedium"/>
      </w:pPr>
      <w:r>
        <w:t xml:space="preserve">   ducharse    </w:t>
      </w:r>
      <w:r>
        <w:t xml:space="preserve">   pintarse    </w:t>
      </w:r>
      <w:r>
        <w:t xml:space="preserve">   ponerse    </w:t>
      </w:r>
      <w:r>
        <w:t xml:space="preserve">   el cepillo    </w:t>
      </w:r>
      <w:r>
        <w:t xml:space="preserve">   la cita    </w:t>
      </w:r>
      <w:r>
        <w:t xml:space="preserve">   la audicion    </w:t>
      </w:r>
      <w:r>
        <w:t xml:space="preserve">   acostarse    </w:t>
      </w:r>
      <w:r>
        <w:t xml:space="preserve">   la boda    </w:t>
      </w:r>
      <w:r>
        <w:t xml:space="preserve">   afeitarse    </w:t>
      </w:r>
      <w:r>
        <w:t xml:space="preserve">   un evento especial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2021-10-11T17:15:11Z</dcterms:created>
  <dcterms:modified xsi:type="dcterms:W3CDTF">2021-10-11T17:15:11Z</dcterms:modified>
</cp:coreProperties>
</file>