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or she wants 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or she escapes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floats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or she makes a bubble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During the hours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or she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little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or she looks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or she goes to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or she is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cat</w:t>
            </w:r>
          </w:p>
        </w:tc>
      </w:tr>
    </w:tbl>
    <w:p>
      <w:pPr>
        <w:pStyle w:val="WordBankLarge"/>
      </w:pPr>
      <w:r>
        <w:t xml:space="preserve">   Persigue    </w:t>
      </w:r>
      <w:r>
        <w:t xml:space="preserve">   el gato    </w:t>
      </w:r>
      <w:r>
        <w:t xml:space="preserve">   nuevo    </w:t>
      </w:r>
      <w:r>
        <w:t xml:space="preserve">   hace    </w:t>
      </w:r>
      <w:r>
        <w:t xml:space="preserve">   la Cuidad    </w:t>
      </w:r>
      <w:r>
        <w:t xml:space="preserve">   La fabrica    </w:t>
      </w:r>
      <w:r>
        <w:t xml:space="preserve">   Se escapa    </w:t>
      </w:r>
      <w:r>
        <w:t xml:space="preserve">   entras    </w:t>
      </w:r>
      <w:r>
        <w:t xml:space="preserve">   tiene miedo    </w:t>
      </w:r>
      <w:r>
        <w:t xml:space="preserve">   Toma    </w:t>
      </w:r>
      <w:r>
        <w:t xml:space="preserve">   una burbuja    </w:t>
      </w:r>
      <w:r>
        <w:t xml:space="preserve">   el Ratoncito    </w:t>
      </w:r>
      <w:r>
        <w:t xml:space="preserve">   Flota en el aire    </w:t>
      </w:r>
      <w:r>
        <w:t xml:space="preserve">   se eleva    </w:t>
      </w:r>
      <w:r>
        <w:t xml:space="preserve">   Sopla    </w:t>
      </w:r>
      <w:r>
        <w:t xml:space="preserve">   la ventana    </w:t>
      </w:r>
      <w:r>
        <w:t xml:space="preserve">   Busca    </w:t>
      </w:r>
      <w:r>
        <w:t xml:space="preserve">   abierto    </w:t>
      </w:r>
      <w:r>
        <w:t xml:space="preserve">   El campo    </w:t>
      </w:r>
      <w:r>
        <w:t xml:space="preserve">   Regresa    </w:t>
      </w:r>
      <w:r>
        <w:t xml:space="preserve">   Duranta tres horas    </w:t>
      </w:r>
      <w:r>
        <w:t xml:space="preserve">   Mastica    </w:t>
      </w:r>
      <w:r>
        <w:t xml:space="preserve">   El chicle    </w:t>
      </w:r>
      <w:r>
        <w:t xml:space="preserve">   Quiere Hablar    </w:t>
      </w:r>
      <w:r>
        <w:t xml:space="preserve">   Va a la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weather</dc:title>
  <dcterms:created xsi:type="dcterms:W3CDTF">2021-10-11T17:20:56Z</dcterms:created>
  <dcterms:modified xsi:type="dcterms:W3CDTF">2021-10-11T17:20:56Z</dcterms:modified>
</cp:coreProperties>
</file>