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sports in 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el balonmano    </w:t>
      </w:r>
      <w:r>
        <w:t xml:space="preserve">   la equitación    </w:t>
      </w:r>
      <w:r>
        <w:t xml:space="preserve">   el kárate    </w:t>
      </w:r>
      <w:r>
        <w:t xml:space="preserve">   el paintball    </w:t>
      </w:r>
      <w:r>
        <w:t xml:space="preserve">   el tenis de mesa    </w:t>
      </w:r>
      <w:r>
        <w:t xml:space="preserve">   el rugby    </w:t>
      </w:r>
      <w:r>
        <w:t xml:space="preserve">   el tenis    </w:t>
      </w:r>
      <w:r>
        <w:t xml:space="preserve">   la gimnasia    </w:t>
      </w:r>
      <w:r>
        <w:t xml:space="preserve">   el golf    </w:t>
      </w:r>
      <w:r>
        <w:t xml:space="preserve">   el futbol    </w:t>
      </w:r>
      <w:r>
        <w:t xml:space="preserve">   la esgrima    </w:t>
      </w:r>
      <w:r>
        <w:t xml:space="preserve">   el cricquet    </w:t>
      </w:r>
      <w:r>
        <w:t xml:space="preserve">   el boxeo    </w:t>
      </w:r>
      <w:r>
        <w:t xml:space="preserve">   el ciclismo    </w:t>
      </w:r>
      <w:r>
        <w:t xml:space="preserve">    el baloncesto    </w:t>
      </w:r>
      <w:r>
        <w:t xml:space="preserve">   el beisbol    </w:t>
      </w:r>
      <w:r>
        <w:t xml:space="preserve">   el bádminton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in Spanish </dc:title>
  <dcterms:created xsi:type="dcterms:W3CDTF">2021-10-11T17:51:00Z</dcterms:created>
  <dcterms:modified xsi:type="dcterms:W3CDTF">2021-10-11T17:51:00Z</dcterms:modified>
</cp:coreProperties>
</file>