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 the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energy    </w:t>
      </w:r>
      <w:r>
        <w:t xml:space="preserve">   temperature    </w:t>
      </w:r>
      <w:r>
        <w:t xml:space="preserve">   gas    </w:t>
      </w:r>
      <w:r>
        <w:t xml:space="preserve">   change of state    </w:t>
      </w:r>
      <w:r>
        <w:t xml:space="preserve">   liquid    </w:t>
      </w:r>
      <w:r>
        <w:t xml:space="preserve">   solid    </w:t>
      </w:r>
      <w:r>
        <w:t xml:space="preserve">   joules    </w:t>
      </w:r>
      <w:r>
        <w:t xml:space="preserve">   heat    </w:t>
      </w:r>
      <w:r>
        <w:t xml:space="preserve">   vaporisation    </w:t>
      </w:r>
      <w:r>
        <w:t xml:space="preserve">   intermolecular bonds    </w:t>
      </w:r>
      <w:r>
        <w:t xml:space="preserve">   specific heat capacity    </w:t>
      </w:r>
      <w:r>
        <w:t xml:space="preserve">   latent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 the keywords</dc:title>
  <dcterms:created xsi:type="dcterms:W3CDTF">2021-10-11T17:50:52Z</dcterms:created>
  <dcterms:modified xsi:type="dcterms:W3CDTF">2021-10-11T17:50:52Z</dcterms:modified>
</cp:coreProperties>
</file>