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 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sickness    </w:t>
      </w:r>
      <w:r>
        <w:t xml:space="preserve">   sadness    </w:t>
      </w:r>
      <w:r>
        <w:t xml:space="preserve">   badness    </w:t>
      </w:r>
      <w:r>
        <w:t xml:space="preserve">   gladness    </w:t>
      </w:r>
      <w:r>
        <w:t xml:space="preserve">   bigness    </w:t>
      </w:r>
      <w:r>
        <w:t xml:space="preserve">   dimness    </w:t>
      </w:r>
      <w:r>
        <w:t xml:space="preserve">   redness    </w:t>
      </w:r>
      <w:r>
        <w:t xml:space="preserve">   wetness    </w:t>
      </w:r>
      <w:r>
        <w:t xml:space="preserve">   madness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 ness</dc:title>
  <dcterms:created xsi:type="dcterms:W3CDTF">2021-10-11T18:10:59Z</dcterms:created>
  <dcterms:modified xsi:type="dcterms:W3CDTF">2021-10-11T18:10:59Z</dcterms:modified>
</cp:coreProperties>
</file>