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of the swans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irritating    </w:t>
      </w:r>
      <w:r>
        <w:t xml:space="preserve">   thrash    </w:t>
      </w:r>
      <w:r>
        <w:t xml:space="preserve">   persist    </w:t>
      </w:r>
      <w:r>
        <w:t xml:space="preserve">   cascade    </w:t>
      </w:r>
      <w:r>
        <w:t xml:space="preserve">   rasping    </w:t>
      </w:r>
      <w:r>
        <w:t xml:space="preserve">   frenzy    </w:t>
      </w:r>
      <w:r>
        <w:t xml:space="preserve">   clammy    </w:t>
      </w:r>
      <w:r>
        <w:t xml:space="preserve">   hustled    </w:t>
      </w:r>
      <w:r>
        <w:t xml:space="preserve">   wedge    </w:t>
      </w:r>
      <w:r>
        <w:t xml:space="preserve">   posse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swans </dc:title>
  <dcterms:created xsi:type="dcterms:W3CDTF">2021-10-11T18:14:41Z</dcterms:created>
  <dcterms:modified xsi:type="dcterms:W3CDTF">2021-10-11T18:14:41Z</dcterms:modified>
</cp:coreProperties>
</file>