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eyes, nose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them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wash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lightening and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walk down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after 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second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steals things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path    </w:t>
      </w:r>
      <w:r>
        <w:t xml:space="preserve">   thin    </w:t>
      </w:r>
      <w:r>
        <w:t xml:space="preserve">   third    </w:t>
      </w:r>
      <w:r>
        <w:t xml:space="preserve">   thunder    </w:t>
      </w:r>
      <w:r>
        <w:t xml:space="preserve">   thief    </w:t>
      </w:r>
      <w:r>
        <w:t xml:space="preserve">   thirty    </w:t>
      </w:r>
      <w:r>
        <w:t xml:space="preserve">   moth    </w:t>
      </w:r>
      <w:r>
        <w:t xml:space="preserve">   teeth    </w:t>
      </w:r>
      <w:r>
        <w:t xml:space="preserve">   mouth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sound</dc:title>
  <dcterms:created xsi:type="dcterms:W3CDTF">2021-10-11T18:41:03Z</dcterms:created>
  <dcterms:modified xsi:type="dcterms:W3CDTF">2021-10-11T18:41:03Z</dcterms:modified>
</cp:coreProperties>
</file>