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Albeit    </w:t>
      </w:r>
      <w:r>
        <w:t xml:space="preserve">   Peruse    </w:t>
      </w:r>
      <w:r>
        <w:t xml:space="preserve">   Endeavor    </w:t>
      </w:r>
      <w:r>
        <w:t xml:space="preserve">   Ascertain    </w:t>
      </w:r>
      <w:r>
        <w:t xml:space="preserve">   Enumerate    </w:t>
      </w:r>
      <w:r>
        <w:t xml:space="preserve">   Maverick    </w:t>
      </w:r>
      <w:r>
        <w:t xml:space="preserve">   Poplars    </w:t>
      </w:r>
      <w:r>
        <w:t xml:space="preserve">   Henna    </w:t>
      </w:r>
      <w:r>
        <w:t xml:space="preserve">   Tabla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2021-10-11T19:13:49Z</dcterms:created>
  <dcterms:modified xsi:type="dcterms:W3CDTF">2021-10-11T19:13:49Z</dcterms:modified>
</cp:coreProperties>
</file>