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roaring 20's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amendment 19    </w:t>
      </w:r>
      <w:r>
        <w:t xml:space="preserve">   massacre    </w:t>
      </w:r>
      <w:r>
        <w:t xml:space="preserve">   mafia    </w:t>
      </w:r>
      <w:r>
        <w:t xml:space="preserve">   telephone    </w:t>
      </w:r>
      <w:r>
        <w:t xml:space="preserve">   automobile    </w:t>
      </w:r>
      <w:r>
        <w:t xml:space="preserve">   washing machine    </w:t>
      </w:r>
      <w:r>
        <w:t xml:space="preserve">   age of change    </w:t>
      </w:r>
      <w:r>
        <w:t xml:space="preserve">   bootleggers    </w:t>
      </w:r>
      <w:r>
        <w:t xml:space="preserve">   flappers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 </dc:title>
  <dcterms:created xsi:type="dcterms:W3CDTF">2021-10-11T19:29:51Z</dcterms:created>
  <dcterms:modified xsi:type="dcterms:W3CDTF">2021-10-11T19:29:51Z</dcterms:modified>
</cp:coreProperties>
</file>