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thyroid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aggressive tumors    </w:t>
      </w:r>
      <w:r>
        <w:t xml:space="preserve">   anaplastic    </w:t>
      </w:r>
      <w:r>
        <w:t xml:space="preserve">   antibiotics    </w:t>
      </w:r>
      <w:r>
        <w:t xml:space="preserve">   aspiration biopsy    </w:t>
      </w:r>
      <w:r>
        <w:t xml:space="preserve">   Blood tests    </w:t>
      </w:r>
      <w:r>
        <w:t xml:space="preserve">   chemotherapy    </w:t>
      </w:r>
      <w:r>
        <w:t xml:space="preserve">   dtc    </w:t>
      </w:r>
      <w:r>
        <w:t xml:space="preserve">   endocrine    </w:t>
      </w:r>
      <w:r>
        <w:t xml:space="preserve">   esophagus    </w:t>
      </w:r>
      <w:r>
        <w:t xml:space="preserve">   examinations    </w:t>
      </w:r>
      <w:r>
        <w:t xml:space="preserve">   follicular    </w:t>
      </w:r>
      <w:r>
        <w:t xml:space="preserve">   medullary    </w:t>
      </w:r>
      <w:r>
        <w:t xml:space="preserve">   metastasizes    </w:t>
      </w:r>
      <w:r>
        <w:t xml:space="preserve">   papillary    </w:t>
      </w:r>
      <w:r>
        <w:t xml:space="preserve">   Papillary carcinoma    </w:t>
      </w:r>
      <w:r>
        <w:t xml:space="preserve">   radiation    </w:t>
      </w:r>
      <w:r>
        <w:t xml:space="preserve">   Radioactive iodine    </w:t>
      </w:r>
      <w:r>
        <w:t xml:space="preserve">   Surgery    </w:t>
      </w:r>
      <w:r>
        <w:t xml:space="preserve">   thyroglobulin    </w:t>
      </w:r>
      <w:r>
        <w:t xml:space="preserve">   thyroid cancer    </w:t>
      </w:r>
      <w:r>
        <w:t xml:space="preserve">   thyroiditis    </w:t>
      </w:r>
      <w:r>
        <w:t xml:space="preserve">   treatment    </w:t>
      </w:r>
      <w:r>
        <w:t xml:space="preserve">   ultrasound    </w:t>
      </w:r>
      <w:r>
        <w:t xml:space="preserve">   windpipe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cancer</dc:title>
  <dcterms:created xsi:type="dcterms:W3CDTF">2021-10-11T19:48:44Z</dcterms:created>
  <dcterms:modified xsi:type="dcterms:W3CDTF">2021-10-11T19:48:44Z</dcterms:modified>
</cp:coreProperties>
</file>